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BD30" w14:textId="77777777" w:rsidR="003E27F1" w:rsidRPr="003E27F1" w:rsidRDefault="003E27F1" w:rsidP="003E27F1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3E27F1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Приложение 9</w:t>
      </w:r>
    </w:p>
    <w:p w14:paraId="05ACAD16" w14:textId="77777777" w:rsidR="003E27F1" w:rsidRPr="003E27F1" w:rsidRDefault="003E27F1" w:rsidP="003E27F1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3E27F1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к решению Земского собрания</w:t>
      </w:r>
    </w:p>
    <w:p w14:paraId="4C78E5E1" w14:textId="77777777" w:rsidR="003E27F1" w:rsidRPr="003E27F1" w:rsidRDefault="003E27F1" w:rsidP="003E27F1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3E27F1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Городецкого муниципального округа</w:t>
      </w:r>
    </w:p>
    <w:p w14:paraId="5517CE1E" w14:textId="77777777" w:rsidR="003E27F1" w:rsidRPr="003E27F1" w:rsidRDefault="003E27F1" w:rsidP="003E27F1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3E27F1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Нижегородской области</w:t>
      </w:r>
    </w:p>
    <w:p w14:paraId="0D4B2586" w14:textId="77777777" w:rsidR="003E27F1" w:rsidRPr="003E27F1" w:rsidRDefault="003E27F1" w:rsidP="003E27F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27F1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 19.12.2024 № 148</w:t>
      </w:r>
    </w:p>
    <w:p w14:paraId="16EB4A3E" w14:textId="77777777" w:rsidR="003E27F1" w:rsidRPr="003E27F1" w:rsidRDefault="003E27F1" w:rsidP="003E27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5B8BE7B7" w14:textId="77777777" w:rsidR="003E27F1" w:rsidRPr="003E27F1" w:rsidRDefault="003E27F1" w:rsidP="003E27F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3E27F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Программа муниципальных гарантий Городецкого муниципального округа Нижегородской области в валюте Российской Федерации</w:t>
      </w:r>
    </w:p>
    <w:p w14:paraId="2145445A" w14:textId="77777777" w:rsidR="003E27F1" w:rsidRPr="003E27F1" w:rsidRDefault="003E27F1" w:rsidP="003E27F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3E27F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 2025 год и на плановый период 2026 и 2027 годов</w:t>
      </w:r>
    </w:p>
    <w:p w14:paraId="795C079C" w14:textId="77777777" w:rsidR="003E27F1" w:rsidRPr="003E27F1" w:rsidRDefault="003E27F1" w:rsidP="003E27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A9CE07C" w14:textId="77777777" w:rsidR="003E27F1" w:rsidRPr="003E27F1" w:rsidRDefault="003E27F1" w:rsidP="003E27F1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0"/>
          <w:lang w:eastAsia="ru-RU"/>
          <w14:ligatures w14:val="none"/>
        </w:rPr>
      </w:pPr>
      <w:r w:rsidRPr="003E27F1">
        <w:rPr>
          <w:rFonts w:ascii="Arial" w:eastAsia="Times New Roman" w:hAnsi="Arial" w:cs="Arial"/>
          <w:bCs/>
          <w:kern w:val="0"/>
          <w:lang w:eastAsia="ru-RU"/>
          <w14:ligatures w14:val="none"/>
        </w:rPr>
        <w:t>Перечень муниципальных гарантий Городецкого муниципального округа Нижегородской области, подлежащих предоставлению в 2025-2027 годах</w:t>
      </w:r>
    </w:p>
    <w:p w14:paraId="4F5CD5C7" w14:textId="77777777" w:rsidR="003E27F1" w:rsidRPr="003E27F1" w:rsidRDefault="003E27F1" w:rsidP="003E27F1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ru-RU"/>
          <w14:ligatures w14:val="none"/>
        </w:rPr>
      </w:pPr>
    </w:p>
    <w:p w14:paraId="3782203D" w14:textId="77777777" w:rsidR="003E27F1" w:rsidRPr="003E27F1" w:rsidRDefault="003E27F1" w:rsidP="003E27F1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</w:pPr>
      <w:r w:rsidRPr="003E27F1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829"/>
        <w:gridCol w:w="1394"/>
        <w:gridCol w:w="841"/>
        <w:gridCol w:w="641"/>
        <w:gridCol w:w="641"/>
        <w:gridCol w:w="641"/>
        <w:gridCol w:w="1371"/>
        <w:gridCol w:w="1771"/>
      </w:tblGrid>
      <w:tr w:rsidR="003E27F1" w:rsidRPr="003E27F1" w14:paraId="5145FE96" w14:textId="77777777" w:rsidTr="00786217"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A20C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ind w:left="-142" w:right="-104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70B0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Направление (цель) гарантирования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F0F8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ind w:firstLine="3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Категория и (или) </w:t>
            </w:r>
            <w:proofErr w:type="spellStart"/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наимено-вание</w:t>
            </w:r>
            <w:proofErr w:type="spellEnd"/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принципала</w:t>
            </w:r>
          </w:p>
        </w:tc>
        <w:tc>
          <w:tcPr>
            <w:tcW w:w="1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3C8D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Объем муниципальных гарантий Городецкого муниципального района Нижегородской области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BA9F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ind w:left="-74" w:right="-217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Наличие (отсутствие) права регрессного требования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57F4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Иные условия предоставления и исполнения муниципальных гарантий Городецкого </w:t>
            </w:r>
            <w:proofErr w:type="spellStart"/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муниципаль-ногоокруга</w:t>
            </w:r>
            <w:proofErr w:type="spellEnd"/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Нижегородской области</w:t>
            </w:r>
          </w:p>
        </w:tc>
      </w:tr>
      <w:tr w:rsidR="003E27F1" w:rsidRPr="003E27F1" w14:paraId="446F9EEC" w14:textId="77777777" w:rsidTr="00786217"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D42" w14:textId="77777777" w:rsidR="003E27F1" w:rsidRPr="003E27F1" w:rsidRDefault="003E27F1" w:rsidP="003E27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9B82" w14:textId="77777777" w:rsidR="003E27F1" w:rsidRPr="003E27F1" w:rsidRDefault="003E27F1" w:rsidP="003E27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9C59" w14:textId="77777777" w:rsidR="003E27F1" w:rsidRPr="003E27F1" w:rsidRDefault="003E27F1" w:rsidP="003E27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DF2B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ind w:left="-58" w:right="-9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Общая сумма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507B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2025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730D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70A6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4940" w14:textId="77777777" w:rsidR="003E27F1" w:rsidRPr="003E27F1" w:rsidRDefault="003E27F1" w:rsidP="003E27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F7E3" w14:textId="77777777" w:rsidR="003E27F1" w:rsidRPr="003E27F1" w:rsidRDefault="003E27F1" w:rsidP="003E27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E27F1" w:rsidRPr="003E27F1" w14:paraId="27EA20CF" w14:textId="77777777" w:rsidTr="0078621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AD50" w14:textId="77777777" w:rsidR="003E27F1" w:rsidRPr="003E27F1" w:rsidRDefault="003E27F1" w:rsidP="003E27F1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86EB" w14:textId="77777777" w:rsidR="003E27F1" w:rsidRPr="003E27F1" w:rsidRDefault="003E27F1" w:rsidP="003E27F1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A954" w14:textId="77777777" w:rsidR="003E27F1" w:rsidRPr="003E27F1" w:rsidRDefault="003E27F1" w:rsidP="003E27F1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F20D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C432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AC85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5BE9" w14:textId="77777777" w:rsidR="003E27F1" w:rsidRPr="003E27F1" w:rsidRDefault="003E27F1" w:rsidP="003E27F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BB34" w14:textId="77777777" w:rsidR="003E27F1" w:rsidRPr="003E27F1" w:rsidRDefault="003E27F1" w:rsidP="003E27F1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B79F" w14:textId="77777777" w:rsidR="003E27F1" w:rsidRPr="003E27F1" w:rsidRDefault="003E27F1" w:rsidP="003E27F1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27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5BF97B11" w14:textId="77777777" w:rsidR="003E27F1" w:rsidRPr="003E27F1" w:rsidRDefault="003E27F1" w:rsidP="003E27F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5E303E61" w14:textId="77777777" w:rsidR="003E27F1" w:rsidRDefault="003E27F1"/>
    <w:sectPr w:rsidR="003E27F1" w:rsidSect="003E27F1">
      <w:pgSz w:w="11906" w:h="16838"/>
      <w:pgMar w:top="28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F1"/>
    <w:rsid w:val="003E27F1"/>
    <w:rsid w:val="009141AB"/>
    <w:rsid w:val="00B4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1D4B"/>
  <w15:chartTrackingRefBased/>
  <w15:docId w15:val="{80CF0EAA-0AAB-4AB5-9985-26B9AEB3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7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7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7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7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7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7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7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7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7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7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2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2025-12-15T08:11:00Z</dcterms:created>
  <dcterms:modified xsi:type="dcterms:W3CDTF">2025-12-15T08:37:00Z</dcterms:modified>
</cp:coreProperties>
</file>